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  <w:t>2021届夏季MBA毕业生材料提交审核表</w:t>
      </w:r>
      <w:bookmarkStart w:id="0" w:name="_GoBack"/>
      <w:bookmarkEnd w:id="0"/>
    </w:p>
    <w:p>
      <w:pPr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3810"/>
        <w:gridCol w:w="1755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流程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流程项目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负责审核老师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核实签名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纸质版文件提交</w:t>
            </w: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1、存档学位论文（一式六份，两份手写签名版原件铅笔标记）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李梦洁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指导教师评语表（含导师手写签名）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李梦洁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3、学位备案信息表（含学生签名及联系方式）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李梦洁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4、学位申请书一式两份（含照片及研究生签名）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李梦洁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5、论文修改情况表（盲审后，导师组审核需提交签名版）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李梦洁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6、论文修改情况表（答辩后，未全票通过需提交签名版）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李梦洁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7、毕业登记表（含导师意见及签名）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陈迪（张亚）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8、学籍卡（不能涂改，正反面均需填写）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陈迪（张亚）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系统手续办理</w:t>
            </w:r>
          </w:p>
        </w:tc>
        <w:tc>
          <w:tcPr>
            <w:tcW w:w="381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9、图书馆终版论文审核通过（学生提供截图证明）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李梦洁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10、研究生系统终版论文提交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（学生提供截图证明）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李梦洁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0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11、学工系统离校服务手续办理完成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陈迪（张亚）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备注：所有流程及材料均需办理与提交完成，由MBA学院相关负责老师审核签名后方可发放学位证及毕业证，领取双证时请携带此表。</w:t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MBA学院</w:t>
      </w:r>
    </w:p>
    <w:p>
      <w:pPr>
        <w:jc w:val="righ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2021年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BF400"/>
    <w:multiLevelType w:val="singleLevel"/>
    <w:tmpl w:val="FFBBF4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5293E"/>
    <w:rsid w:val="0C85293E"/>
    <w:rsid w:val="245B1B60"/>
    <w:rsid w:val="26667133"/>
    <w:rsid w:val="29FF08EC"/>
    <w:rsid w:val="2E2E0B79"/>
    <w:rsid w:val="30B13DDE"/>
    <w:rsid w:val="42056621"/>
    <w:rsid w:val="452F58AF"/>
    <w:rsid w:val="4C6E58F2"/>
    <w:rsid w:val="7DC9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2020-06-28T03:58:00Z</dcterms:created>
  <dc:creator>Administrator</dc:creator>
  <cp:lastModifiedBy>MBA李梦洁</cp:lastModifiedBy>
  <cp:lastPrinted>2021-01-13T07:31:00Z</cp:lastPrinted>
  <dcterms:modified xsi:type="dcterms:W3CDTF">2021-05-26T07:04:30Z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DA027E7FD2EE4D41B9895A7DBAC944AF</vt:lpwstr>
  </property>
</Properties>
</file>